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E94" w:rsidRPr="004B7F5F" w:rsidRDefault="004B7F5F" w:rsidP="004B7F5F">
      <w:pPr>
        <w:jc w:val="center"/>
        <w:rPr>
          <w:b/>
        </w:rPr>
      </w:pPr>
      <w:r>
        <w:rPr>
          <w:b/>
        </w:rPr>
        <w:t>Безопасность</w:t>
      </w:r>
      <w:r w:rsidRPr="004B7F5F">
        <w:rPr>
          <w:b/>
        </w:rPr>
        <w:t xml:space="preserve"> изделий легкой промышленности</w:t>
      </w:r>
    </w:p>
    <w:p w:rsidR="004B7F5F" w:rsidRPr="004B7F5F" w:rsidRDefault="004B7F5F" w:rsidP="004B7F5F">
      <w:pPr>
        <w:jc w:val="both"/>
        <w:rPr>
          <w:rFonts w:ascii="Times New Roman" w:hAnsi="Times New Roman" w:cs="Times New Roman"/>
          <w:sz w:val="24"/>
          <w:szCs w:val="24"/>
        </w:rPr>
      </w:pPr>
      <w:r w:rsidRPr="004B7F5F">
        <w:rPr>
          <w:rFonts w:ascii="Times New Roman" w:hAnsi="Times New Roman" w:cs="Times New Roman"/>
          <w:sz w:val="24"/>
          <w:szCs w:val="24"/>
        </w:rPr>
        <w:t>Согласно ст. 1 технического регламента Таможенного союза ТР ТС 017/2011 «О безопасности продукции легкой промышленности», утвержденного решением Комиссии Таможенного союза от 09.12.2011 № 876 (далее – ТР ТС 017/2011), к продукции легкой промышленности (далее - продукция), на которую распространяется дейс</w:t>
      </w:r>
      <w:r>
        <w:rPr>
          <w:rFonts w:ascii="Times New Roman" w:hAnsi="Times New Roman" w:cs="Times New Roman"/>
          <w:sz w:val="24"/>
          <w:szCs w:val="24"/>
        </w:rPr>
        <w:t>твие ТР ТС 017/2011, относятся:</w:t>
      </w:r>
    </w:p>
    <w:p w:rsidR="004B7F5F" w:rsidRPr="004B7F5F" w:rsidRDefault="004B7F5F" w:rsidP="004B7F5F">
      <w:pPr>
        <w:jc w:val="both"/>
        <w:rPr>
          <w:rFonts w:ascii="Times New Roman" w:hAnsi="Times New Roman" w:cs="Times New Roman"/>
          <w:sz w:val="24"/>
          <w:szCs w:val="24"/>
        </w:rPr>
      </w:pPr>
      <w:r w:rsidRPr="004B7F5F">
        <w:rPr>
          <w:rFonts w:ascii="Times New Roman" w:hAnsi="Times New Roman" w:cs="Times New Roman"/>
          <w:sz w:val="24"/>
          <w:szCs w:val="24"/>
        </w:rPr>
        <w:t>- материалы текстильные (бельевые, полотенечные, одежные, обу</w:t>
      </w:r>
      <w:r>
        <w:rPr>
          <w:rFonts w:ascii="Times New Roman" w:hAnsi="Times New Roman" w:cs="Times New Roman"/>
          <w:sz w:val="24"/>
          <w:szCs w:val="24"/>
        </w:rPr>
        <w:t>вные, декоративные, мебельные);</w:t>
      </w:r>
    </w:p>
    <w:p w:rsidR="004B7F5F" w:rsidRPr="004B7F5F" w:rsidRDefault="004B7F5F" w:rsidP="004B7F5F">
      <w:pPr>
        <w:jc w:val="both"/>
        <w:rPr>
          <w:rFonts w:ascii="Times New Roman" w:hAnsi="Times New Roman" w:cs="Times New Roman"/>
          <w:sz w:val="24"/>
          <w:szCs w:val="24"/>
        </w:rPr>
      </w:pPr>
      <w:r w:rsidRPr="004B7F5F">
        <w:rPr>
          <w:rFonts w:ascii="Times New Roman" w:hAnsi="Times New Roman" w:cs="Times New Roman"/>
          <w:sz w:val="24"/>
          <w:szCs w:val="24"/>
        </w:rPr>
        <w:t>- одежда и изделия швейные и трикотажные (изделия верхние, чулочно-носочные, перчаточные, платочно-</w:t>
      </w:r>
      <w:proofErr w:type="spellStart"/>
      <w:r w:rsidRPr="004B7F5F">
        <w:rPr>
          <w:rFonts w:ascii="Times New Roman" w:hAnsi="Times New Roman" w:cs="Times New Roman"/>
          <w:sz w:val="24"/>
          <w:szCs w:val="24"/>
        </w:rPr>
        <w:t>шарфовые</w:t>
      </w:r>
      <w:proofErr w:type="spellEnd"/>
      <w:r w:rsidRPr="004B7F5F">
        <w:rPr>
          <w:rFonts w:ascii="Times New Roman" w:hAnsi="Times New Roman" w:cs="Times New Roman"/>
          <w:sz w:val="24"/>
          <w:szCs w:val="24"/>
        </w:rPr>
        <w:t>, костюмные, плательные, бельевые, корсетные, одежда верхняя, одежда домашняя, сорочки верхние, постельные п</w:t>
      </w:r>
      <w:r>
        <w:rPr>
          <w:rFonts w:ascii="Times New Roman" w:hAnsi="Times New Roman" w:cs="Times New Roman"/>
          <w:sz w:val="24"/>
          <w:szCs w:val="24"/>
        </w:rPr>
        <w:t>ринадлежности, головные уборы);</w:t>
      </w: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  <w:r w:rsidRPr="004B7F5F">
        <w:rPr>
          <w:rFonts w:ascii="Times New Roman" w:hAnsi="Times New Roman" w:cs="Times New Roman"/>
          <w:sz w:val="24"/>
          <w:szCs w:val="24"/>
        </w:rPr>
        <w:t xml:space="preserve">- покрытия и изделия ковровые машинного способа производства (ковры, дорожки   </w:t>
      </w:r>
      <w:proofErr w:type="gramStart"/>
      <w:r w:rsidRPr="004B7F5F">
        <w:rPr>
          <w:rFonts w:ascii="Times New Roman" w:hAnsi="Times New Roman" w:cs="Times New Roman"/>
          <w:sz w:val="24"/>
          <w:szCs w:val="24"/>
        </w:rPr>
        <w:t xml:space="preserve">ковровые,   </w:t>
      </w:r>
      <w:proofErr w:type="gramEnd"/>
      <w:r w:rsidRPr="004B7F5F">
        <w:rPr>
          <w:rFonts w:ascii="Times New Roman" w:hAnsi="Times New Roman" w:cs="Times New Roman"/>
          <w:sz w:val="24"/>
          <w:szCs w:val="24"/>
        </w:rPr>
        <w:t>дорожки   напольные, п</w:t>
      </w:r>
      <w:r>
        <w:rPr>
          <w:rFonts w:ascii="Times New Roman" w:hAnsi="Times New Roman" w:cs="Times New Roman"/>
          <w:sz w:val="24"/>
          <w:szCs w:val="24"/>
        </w:rPr>
        <w:t>окрытия текстильные напольные);</w:t>
      </w: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  <w:r w:rsidRPr="004B7F5F">
        <w:rPr>
          <w:rFonts w:ascii="Times New Roman" w:hAnsi="Times New Roman" w:cs="Times New Roman"/>
          <w:sz w:val="24"/>
          <w:szCs w:val="24"/>
        </w:rPr>
        <w:t xml:space="preserve">- изделия кожгалантерейные (сумки, чемоданы, портфели, </w:t>
      </w:r>
      <w:proofErr w:type="gramStart"/>
      <w:r w:rsidRPr="004B7F5F">
        <w:rPr>
          <w:rFonts w:ascii="Times New Roman" w:hAnsi="Times New Roman" w:cs="Times New Roman"/>
          <w:sz w:val="24"/>
          <w:szCs w:val="24"/>
        </w:rPr>
        <w:t xml:space="preserve">рюкзаки,   </w:t>
      </w:r>
      <w:proofErr w:type="gramEnd"/>
      <w:r w:rsidRPr="004B7F5F">
        <w:rPr>
          <w:rFonts w:ascii="Times New Roman" w:hAnsi="Times New Roman" w:cs="Times New Roman"/>
          <w:sz w:val="24"/>
          <w:szCs w:val="24"/>
        </w:rPr>
        <w:t>саквояжи, портпледы, футляры, папки и другие аналогичные изделия; перчатки, рукавицы; ремни поясные, для часов и другие аналогичные изделия), текстильно-галантерейные (изделия гардинно-тюлевые, полотно кружевное   и изделия кружевные, изделия штучные,   галстуки, накидки, покрывала, шторы</w:t>
      </w:r>
      <w:r>
        <w:rPr>
          <w:rFonts w:ascii="Times New Roman" w:hAnsi="Times New Roman" w:cs="Times New Roman"/>
          <w:sz w:val="24"/>
          <w:szCs w:val="24"/>
        </w:rPr>
        <w:t xml:space="preserve"> и другие аналогичные изделия);</w:t>
      </w: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  <w:r w:rsidRPr="004B7F5F">
        <w:rPr>
          <w:rFonts w:ascii="Times New Roman" w:hAnsi="Times New Roman" w:cs="Times New Roman"/>
          <w:sz w:val="24"/>
          <w:szCs w:val="24"/>
        </w:rPr>
        <w:t>- вой</w:t>
      </w:r>
      <w:r>
        <w:rPr>
          <w:rFonts w:ascii="Times New Roman" w:hAnsi="Times New Roman" w:cs="Times New Roman"/>
          <w:sz w:val="24"/>
          <w:szCs w:val="24"/>
        </w:rPr>
        <w:t>лок, фетр и нетканые материалы;</w:t>
      </w: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  <w:r w:rsidRPr="004B7F5F">
        <w:rPr>
          <w:rFonts w:ascii="Times New Roman" w:hAnsi="Times New Roman" w:cs="Times New Roman"/>
          <w:sz w:val="24"/>
          <w:szCs w:val="24"/>
        </w:rPr>
        <w:t xml:space="preserve">- обувь (сапоги, </w:t>
      </w:r>
      <w:proofErr w:type="spellStart"/>
      <w:r w:rsidRPr="004B7F5F">
        <w:rPr>
          <w:rFonts w:ascii="Times New Roman" w:hAnsi="Times New Roman" w:cs="Times New Roman"/>
          <w:sz w:val="24"/>
          <w:szCs w:val="24"/>
        </w:rPr>
        <w:t>полусапоги</w:t>
      </w:r>
      <w:proofErr w:type="spellEnd"/>
      <w:r w:rsidRPr="004B7F5F">
        <w:rPr>
          <w:rFonts w:ascii="Times New Roman" w:hAnsi="Times New Roman" w:cs="Times New Roman"/>
          <w:sz w:val="24"/>
          <w:szCs w:val="24"/>
        </w:rPr>
        <w:t>, сапожки, полусапожки, ботинки, полуботинки, туфли, галоши и другие виды обуви из натуральной, искусственной и синтетической кожи, обуви резиновой, резинотекстильной, валяной, комбинированной, из текстильных, п</w:t>
      </w:r>
      <w:r>
        <w:rPr>
          <w:rFonts w:ascii="Times New Roman" w:hAnsi="Times New Roman" w:cs="Times New Roman"/>
          <w:sz w:val="24"/>
          <w:szCs w:val="24"/>
        </w:rPr>
        <w:t>олимерных и других материалов);</w:t>
      </w: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меха и меховые изделия;</w:t>
      </w: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кожа и кожаные изделия;</w:t>
      </w: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кожа искусственная.</w:t>
      </w: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  <w:r w:rsidRPr="004B7F5F">
        <w:rPr>
          <w:rFonts w:ascii="Times New Roman" w:hAnsi="Times New Roman" w:cs="Times New Roman"/>
          <w:sz w:val="24"/>
          <w:szCs w:val="24"/>
        </w:rPr>
        <w:t>Не распространяется ТР ТС 017/20</w:t>
      </w:r>
      <w:r>
        <w:rPr>
          <w:rFonts w:ascii="Times New Roman" w:hAnsi="Times New Roman" w:cs="Times New Roman"/>
          <w:sz w:val="24"/>
          <w:szCs w:val="24"/>
        </w:rPr>
        <w:t>11 на следующие виды продукции:</w:t>
      </w: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бывшую в употреблении;</w:t>
      </w: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  <w:r w:rsidRPr="004B7F5F">
        <w:rPr>
          <w:rFonts w:ascii="Times New Roman" w:hAnsi="Times New Roman" w:cs="Times New Roman"/>
          <w:sz w:val="24"/>
          <w:szCs w:val="24"/>
        </w:rPr>
        <w:t>- изготовленную по ин</w:t>
      </w:r>
      <w:r>
        <w:rPr>
          <w:rFonts w:ascii="Times New Roman" w:hAnsi="Times New Roman" w:cs="Times New Roman"/>
          <w:sz w:val="24"/>
          <w:szCs w:val="24"/>
        </w:rPr>
        <w:t>дивидуальным заказам населения;</w:t>
      </w: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  <w:r w:rsidRPr="004B7F5F">
        <w:rPr>
          <w:rFonts w:ascii="Times New Roman" w:hAnsi="Times New Roman" w:cs="Times New Roman"/>
          <w:sz w:val="24"/>
          <w:szCs w:val="24"/>
        </w:rPr>
        <w:t>- и</w:t>
      </w:r>
      <w:r>
        <w:rPr>
          <w:rFonts w:ascii="Times New Roman" w:hAnsi="Times New Roman" w:cs="Times New Roman"/>
          <w:sz w:val="24"/>
          <w:szCs w:val="24"/>
        </w:rPr>
        <w:t>зделия медицинского назначения;</w:t>
      </w: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  <w:r w:rsidRPr="004B7F5F">
        <w:rPr>
          <w:rFonts w:ascii="Times New Roman" w:hAnsi="Times New Roman" w:cs="Times New Roman"/>
          <w:sz w:val="24"/>
          <w:szCs w:val="24"/>
        </w:rPr>
        <w:t>- специальную, ведомственную, являющуюся средством индивидуальной защиты, и</w:t>
      </w:r>
      <w:r>
        <w:rPr>
          <w:rFonts w:ascii="Times New Roman" w:hAnsi="Times New Roman" w:cs="Times New Roman"/>
          <w:sz w:val="24"/>
          <w:szCs w:val="24"/>
        </w:rPr>
        <w:t xml:space="preserve"> материалы для ее изготовления;</w:t>
      </w: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  <w:r w:rsidRPr="004B7F5F">
        <w:rPr>
          <w:rFonts w:ascii="Times New Roman" w:hAnsi="Times New Roman" w:cs="Times New Roman"/>
          <w:sz w:val="24"/>
          <w:szCs w:val="24"/>
        </w:rPr>
        <w:t>- предназн</w:t>
      </w:r>
      <w:r>
        <w:rPr>
          <w:rFonts w:ascii="Times New Roman" w:hAnsi="Times New Roman" w:cs="Times New Roman"/>
          <w:sz w:val="24"/>
          <w:szCs w:val="24"/>
        </w:rPr>
        <w:t>аченную для детей и подростков;</w:t>
      </w: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  <w:r w:rsidRPr="004B7F5F">
        <w:rPr>
          <w:rFonts w:ascii="Times New Roman" w:hAnsi="Times New Roman" w:cs="Times New Roman"/>
          <w:sz w:val="24"/>
          <w:szCs w:val="24"/>
        </w:rPr>
        <w:t>- текстильные материалы упаковочные, мешки тканые;</w:t>
      </w: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  <w:r w:rsidRPr="004B7F5F">
        <w:rPr>
          <w:rFonts w:ascii="Times New Roman" w:hAnsi="Times New Roman" w:cs="Times New Roman"/>
          <w:sz w:val="24"/>
          <w:szCs w:val="24"/>
        </w:rPr>
        <w:t xml:space="preserve">- материалы и изделия </w:t>
      </w:r>
      <w:r>
        <w:rPr>
          <w:rFonts w:ascii="Times New Roman" w:hAnsi="Times New Roman" w:cs="Times New Roman"/>
          <w:sz w:val="24"/>
          <w:szCs w:val="24"/>
        </w:rPr>
        <w:t>из них технического назначения;</w:t>
      </w: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  <w:r w:rsidRPr="004B7F5F">
        <w:rPr>
          <w:rFonts w:ascii="Times New Roman" w:hAnsi="Times New Roman" w:cs="Times New Roman"/>
          <w:sz w:val="24"/>
          <w:szCs w:val="24"/>
        </w:rPr>
        <w:t>- сувенирную продукцию и из</w:t>
      </w:r>
      <w:r>
        <w:rPr>
          <w:rFonts w:ascii="Times New Roman" w:hAnsi="Times New Roman" w:cs="Times New Roman"/>
          <w:sz w:val="24"/>
          <w:szCs w:val="24"/>
        </w:rPr>
        <w:t>делия художественных промыслов;</w:t>
      </w: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  <w:r w:rsidRPr="004B7F5F">
        <w:rPr>
          <w:rFonts w:ascii="Times New Roman" w:hAnsi="Times New Roman" w:cs="Times New Roman"/>
          <w:sz w:val="24"/>
          <w:szCs w:val="24"/>
        </w:rPr>
        <w:lastRenderedPageBreak/>
        <w:t>- спортивные изделия, предназначенные дл</w:t>
      </w:r>
      <w:r>
        <w:rPr>
          <w:rFonts w:ascii="Times New Roman" w:hAnsi="Times New Roman" w:cs="Times New Roman"/>
          <w:sz w:val="24"/>
          <w:szCs w:val="24"/>
        </w:rPr>
        <w:t>я экипировки спортивных команд;</w:t>
      </w: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  <w:r w:rsidRPr="004B7F5F">
        <w:rPr>
          <w:rFonts w:ascii="Times New Roman" w:hAnsi="Times New Roman" w:cs="Times New Roman"/>
          <w:sz w:val="24"/>
          <w:szCs w:val="24"/>
        </w:rPr>
        <w:t>- продукцию постижерную (парики,</w:t>
      </w:r>
      <w:r>
        <w:rPr>
          <w:rFonts w:ascii="Times New Roman" w:hAnsi="Times New Roman" w:cs="Times New Roman"/>
          <w:sz w:val="24"/>
          <w:szCs w:val="24"/>
        </w:rPr>
        <w:t xml:space="preserve"> накладные усы, бороды и т.п.).</w:t>
      </w: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  <w:r w:rsidRPr="004B7F5F">
        <w:rPr>
          <w:rFonts w:ascii="Times New Roman" w:hAnsi="Times New Roman" w:cs="Times New Roman"/>
          <w:sz w:val="24"/>
          <w:szCs w:val="24"/>
        </w:rPr>
        <w:t>Таким образом, к объектам технического регулирования ТР ТС 017/2011 относится большой перечень товаров, находящихся в обращении и занимающих значительную долю в то</w:t>
      </w:r>
      <w:r>
        <w:rPr>
          <w:rFonts w:ascii="Times New Roman" w:hAnsi="Times New Roman" w:cs="Times New Roman"/>
          <w:sz w:val="24"/>
          <w:szCs w:val="24"/>
        </w:rPr>
        <w:t>варообороте современного рынка.</w:t>
      </w:r>
    </w:p>
    <w:p w:rsidR="004B7F5F" w:rsidRPr="004B7F5F" w:rsidRDefault="004B7F5F" w:rsidP="004B7F5F">
      <w:pPr>
        <w:jc w:val="both"/>
        <w:rPr>
          <w:rFonts w:ascii="Times New Roman" w:hAnsi="Times New Roman" w:cs="Times New Roman"/>
          <w:sz w:val="24"/>
          <w:szCs w:val="24"/>
        </w:rPr>
      </w:pPr>
      <w:r w:rsidRPr="004B7F5F">
        <w:rPr>
          <w:rFonts w:ascii="Times New Roman" w:hAnsi="Times New Roman" w:cs="Times New Roman"/>
          <w:sz w:val="24"/>
          <w:szCs w:val="24"/>
        </w:rPr>
        <w:t>Безопасность продукции легкой промышленности оценивается по механическим, химическим и биологическим показателям. Несоответствие товаров легкой промышленности техническому регламенту по показателям механической, химической и биологической безопасности может повлечь причинение вреда здоровью граждан либо создать угрозу причинения такого вреда (предельно допустимое выделение вредных химических веществ в воздушную и (или) водную среду, перечень которых определяется в зависимости от химического состава материала и (или) назначения продукции, индекс токсичности или местн</w:t>
      </w:r>
      <w:r>
        <w:rPr>
          <w:rFonts w:ascii="Times New Roman" w:hAnsi="Times New Roman" w:cs="Times New Roman"/>
          <w:sz w:val="24"/>
          <w:szCs w:val="24"/>
        </w:rPr>
        <w:t>о-раздражающее действие и др.).</w:t>
      </w:r>
    </w:p>
    <w:p w:rsidR="004B7F5F" w:rsidRPr="004B7F5F" w:rsidRDefault="004B7F5F" w:rsidP="004B7F5F">
      <w:pPr>
        <w:jc w:val="both"/>
        <w:rPr>
          <w:rFonts w:ascii="Times New Roman" w:hAnsi="Times New Roman" w:cs="Times New Roman"/>
          <w:sz w:val="24"/>
          <w:szCs w:val="24"/>
        </w:rPr>
      </w:pPr>
      <w:r w:rsidRPr="004B7F5F">
        <w:rPr>
          <w:rFonts w:ascii="Times New Roman" w:hAnsi="Times New Roman" w:cs="Times New Roman"/>
          <w:sz w:val="24"/>
          <w:szCs w:val="24"/>
        </w:rPr>
        <w:t>Кроме того, ТР ТС 017/2011 предъявляет требования к маркировке продукции легкой промышленности. Так, маркировка продукции легкой промышленности должна содержать следующую обязательную информацию:</w:t>
      </w: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наименование продукции;</w:t>
      </w: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  <w:r w:rsidRPr="004B7F5F">
        <w:rPr>
          <w:rFonts w:ascii="Times New Roman" w:hAnsi="Times New Roman" w:cs="Times New Roman"/>
          <w:sz w:val="24"/>
          <w:szCs w:val="24"/>
        </w:rPr>
        <w:t>- наименование страны-изготовите</w:t>
      </w:r>
      <w:r>
        <w:rPr>
          <w:rFonts w:ascii="Times New Roman" w:hAnsi="Times New Roman" w:cs="Times New Roman"/>
          <w:sz w:val="24"/>
          <w:szCs w:val="24"/>
        </w:rPr>
        <w:t>ля;</w:t>
      </w: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  <w:r w:rsidRPr="004B7F5F">
        <w:rPr>
          <w:rFonts w:ascii="Times New Roman" w:hAnsi="Times New Roman" w:cs="Times New Roman"/>
          <w:sz w:val="24"/>
          <w:szCs w:val="24"/>
        </w:rPr>
        <w:t>- наименование изготовителя, или продавца или упол</w:t>
      </w:r>
      <w:r>
        <w:rPr>
          <w:rFonts w:ascii="Times New Roman" w:hAnsi="Times New Roman" w:cs="Times New Roman"/>
          <w:sz w:val="24"/>
          <w:szCs w:val="24"/>
        </w:rPr>
        <w:t>номоченного изготовителем лица;</w:t>
      </w: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  <w:r w:rsidRPr="004B7F5F">
        <w:rPr>
          <w:rFonts w:ascii="Times New Roman" w:hAnsi="Times New Roman" w:cs="Times New Roman"/>
          <w:sz w:val="24"/>
          <w:szCs w:val="24"/>
        </w:rPr>
        <w:t>- юридический адрес изготовителя, или продавца или упол</w:t>
      </w:r>
      <w:r>
        <w:rPr>
          <w:rFonts w:ascii="Times New Roman" w:hAnsi="Times New Roman" w:cs="Times New Roman"/>
          <w:sz w:val="24"/>
          <w:szCs w:val="24"/>
        </w:rPr>
        <w:t>номоченного изготовителем лица;</w:t>
      </w: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размер изделия;</w:t>
      </w: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 сырья;</w:t>
      </w: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товарный знак (при наличии);</w:t>
      </w: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  <w:r w:rsidRPr="004B7F5F">
        <w:rPr>
          <w:rFonts w:ascii="Times New Roman" w:hAnsi="Times New Roman" w:cs="Times New Roman"/>
          <w:sz w:val="24"/>
          <w:szCs w:val="24"/>
        </w:rPr>
        <w:t>- единый знак обращения продукции на рынке государ</w:t>
      </w:r>
      <w:r>
        <w:rPr>
          <w:rFonts w:ascii="Times New Roman" w:hAnsi="Times New Roman" w:cs="Times New Roman"/>
          <w:sz w:val="24"/>
          <w:szCs w:val="24"/>
        </w:rPr>
        <w:t>ств - членов Таможенного союза;</w:t>
      </w: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  <w:r w:rsidRPr="004B7F5F">
        <w:rPr>
          <w:rFonts w:ascii="Times New Roman" w:hAnsi="Times New Roman" w:cs="Times New Roman"/>
          <w:sz w:val="24"/>
          <w:szCs w:val="24"/>
        </w:rPr>
        <w:t>- гарантийные обязательства из</w:t>
      </w:r>
      <w:r>
        <w:rPr>
          <w:rFonts w:ascii="Times New Roman" w:hAnsi="Times New Roman" w:cs="Times New Roman"/>
          <w:sz w:val="24"/>
          <w:szCs w:val="24"/>
        </w:rPr>
        <w:t>готовителя (при необходимости);</w:t>
      </w: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дату изготовления;</w:t>
      </w: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  <w:r w:rsidRPr="004B7F5F">
        <w:rPr>
          <w:rFonts w:ascii="Times New Roman" w:hAnsi="Times New Roman" w:cs="Times New Roman"/>
          <w:sz w:val="24"/>
          <w:szCs w:val="24"/>
        </w:rPr>
        <w:t>- номер партии</w:t>
      </w:r>
      <w:r>
        <w:rPr>
          <w:rFonts w:ascii="Times New Roman" w:hAnsi="Times New Roman" w:cs="Times New Roman"/>
          <w:sz w:val="24"/>
          <w:szCs w:val="24"/>
        </w:rPr>
        <w:t xml:space="preserve"> продукции (при необходимости).</w:t>
      </w:r>
    </w:p>
    <w:p w:rsidR="004B7F5F" w:rsidRPr="004B7F5F" w:rsidRDefault="004B7F5F" w:rsidP="004B7F5F">
      <w:pPr>
        <w:jc w:val="both"/>
        <w:rPr>
          <w:rFonts w:ascii="Times New Roman" w:hAnsi="Times New Roman" w:cs="Times New Roman"/>
          <w:sz w:val="24"/>
          <w:szCs w:val="24"/>
        </w:rPr>
      </w:pPr>
      <w:r w:rsidRPr="004B7F5F">
        <w:rPr>
          <w:rFonts w:ascii="Times New Roman" w:hAnsi="Times New Roman" w:cs="Times New Roman"/>
          <w:sz w:val="24"/>
          <w:szCs w:val="24"/>
        </w:rPr>
        <w:t>В зависимости от вида и назначения продукции легкой промышленности маркировка должна также содержать дополнительную информацию (для одежды и изделий из текстильных материалов – вид и массовую долю (процентное содержание) натурального и химического сырья в материале верха и подкладки изделия, модель, символы по уходу за изделием; для обуви – модель и (или) артикул изделия, вид материала, использованного для изготовления верха, подкладки и низа обуви и т.д.).</w:t>
      </w:r>
    </w:p>
    <w:p w:rsidR="004B7F5F" w:rsidRDefault="004B7F5F" w:rsidP="004B7F5F">
      <w:pPr>
        <w:jc w:val="both"/>
        <w:rPr>
          <w:rFonts w:ascii="Times New Roman" w:hAnsi="Times New Roman" w:cs="Times New Roman"/>
          <w:sz w:val="24"/>
          <w:szCs w:val="24"/>
        </w:rPr>
      </w:pPr>
      <w:r w:rsidRPr="004B7F5F">
        <w:rPr>
          <w:rFonts w:ascii="Times New Roman" w:hAnsi="Times New Roman" w:cs="Times New Roman"/>
          <w:sz w:val="24"/>
          <w:szCs w:val="24"/>
        </w:rPr>
        <w:t>В целях обеспечения соответствия выпускаемой в обращения продукции легкой промышленности требованиям безопасности продукция в обязательном порядке должна быть подвергнута процедуре обязательного подтверждения соответствия требованиям ТР ТС 017/2011, которая осуществляется в форме декларирования соответствия или сертификации.</w:t>
      </w: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  <w:r w:rsidRPr="004B7F5F">
        <w:rPr>
          <w:rFonts w:ascii="Times New Roman" w:hAnsi="Times New Roman" w:cs="Times New Roman"/>
          <w:sz w:val="24"/>
          <w:szCs w:val="24"/>
        </w:rPr>
        <w:lastRenderedPageBreak/>
        <w:t>Правильно выбрать товар поможет внимательное изучение маркировки, которая должна быть полной, достоверной и содержать информацию о наименовании товара, изготовителе и его адресе, размере, составе сырья, дате изготовления и иных, в зависимости от вида товара, сведениях. Вся информация должна быть на русском языке.</w:t>
      </w:r>
    </w:p>
    <w:p w:rsidR="004B7F5F" w:rsidRPr="004B7F5F" w:rsidRDefault="004B7F5F" w:rsidP="004B7F5F">
      <w:pPr>
        <w:rPr>
          <w:rFonts w:ascii="Times New Roman" w:hAnsi="Times New Roman" w:cs="Times New Roman"/>
          <w:sz w:val="24"/>
          <w:szCs w:val="24"/>
        </w:rPr>
      </w:pPr>
      <w:r w:rsidRPr="004B7F5F">
        <w:rPr>
          <w:rFonts w:ascii="Times New Roman" w:hAnsi="Times New Roman" w:cs="Times New Roman"/>
          <w:sz w:val="24"/>
          <w:szCs w:val="24"/>
        </w:rPr>
        <w:t>Знак «ЕАС» указывает на то, что товар соответствует требованиям ТР ТС по показателям безопасности.</w:t>
      </w:r>
      <w:bookmarkStart w:id="0" w:name="_GoBack"/>
      <w:bookmarkEnd w:id="0"/>
    </w:p>
    <w:p w:rsidR="004B7F5F" w:rsidRPr="00370E94" w:rsidRDefault="004B7F5F" w:rsidP="004B7F5F">
      <w:pPr>
        <w:rPr>
          <w:rFonts w:ascii="Times New Roman" w:hAnsi="Times New Roman" w:cs="Times New Roman"/>
          <w:sz w:val="24"/>
          <w:szCs w:val="24"/>
        </w:rPr>
      </w:pPr>
    </w:p>
    <w:sectPr w:rsidR="004B7F5F" w:rsidRPr="00370E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E94"/>
    <w:rsid w:val="00370E94"/>
    <w:rsid w:val="004B7F5F"/>
    <w:rsid w:val="0052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6338F1-38A4-4015-8722-052A846CD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2026-02-27T08:23:00Z</dcterms:created>
  <dcterms:modified xsi:type="dcterms:W3CDTF">2026-02-27T08:43:00Z</dcterms:modified>
</cp:coreProperties>
</file>